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1774B2A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10648" w:rsidRPr="00310648">
        <w:rPr>
          <w:rFonts w:ascii="Arial" w:eastAsia="SimSun" w:hAnsi="Arial"/>
          <w:b/>
          <w:bCs/>
          <w:sz w:val="24"/>
          <w:lang w:eastAsia="ja-JP"/>
        </w:rPr>
        <w:t>R4-2200698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C57B3F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41F51">
        <w:rPr>
          <w:rFonts w:ascii="Arial" w:hAnsi="Arial" w:cs="Arial"/>
          <w:b/>
          <w:sz w:val="22"/>
          <w:szCs w:val="22"/>
        </w:rPr>
        <w:t>Working procedures for updating release independence specification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694F050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10648">
        <w:rPr>
          <w:rFonts w:ascii="Arial" w:hAnsi="Arial" w:cs="Arial"/>
          <w:b/>
          <w:sz w:val="22"/>
          <w:szCs w:val="22"/>
        </w:rPr>
        <w:t>10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0EDCEEF" w:rsidR="00290FCD" w:rsidRDefault="00557CD5" w:rsidP="00290FCD">
      <w:pPr>
        <w:spacing w:after="0"/>
      </w:pPr>
      <w:r>
        <w:rPr>
          <w:lang w:val="en-US" w:eastAsia="fi-FI"/>
        </w:rPr>
        <w:t xml:space="preserve">There </w:t>
      </w:r>
      <w:proofErr w:type="gramStart"/>
      <w:r>
        <w:rPr>
          <w:lang w:val="en-US" w:eastAsia="fi-FI"/>
        </w:rPr>
        <w:t>has</w:t>
      </w:r>
      <w:proofErr w:type="gramEnd"/>
      <w:r>
        <w:rPr>
          <w:lang w:val="en-US" w:eastAsia="fi-FI"/>
        </w:rPr>
        <w:t xml:space="preserve"> been discussions in RAN4 lately which releases of 38.307 are updated when new feature is added. RAN4 needs to make formal decision on future working procedures relating to updating 38.307.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4202BEE4" w:rsidR="008C1A8F" w:rsidRDefault="00E92415" w:rsidP="008C1A8F">
      <w:r>
        <w:t>When new structure</w:t>
      </w:r>
      <w:r w:rsidR="006F4FCE">
        <w:t xml:space="preserve"> for LTE release independence spec 36.307 was established</w:t>
      </w:r>
      <w:r w:rsidR="00C15889">
        <w:t xml:space="preserve"> it was a custom of updating all releases from which the feature was release independent from.</w:t>
      </w:r>
      <w:r w:rsidR="00B55A50">
        <w:t xml:space="preserve"> As an </w:t>
      </w:r>
      <w:proofErr w:type="gramStart"/>
      <w:r w:rsidR="00B55A50">
        <w:t>example</w:t>
      </w:r>
      <w:proofErr w:type="gramEnd"/>
      <w:r w:rsidR="00B55A50">
        <w:t xml:space="preserve"> if during REL13 a feature was introduced and it was decided that it is release independent from REL10</w:t>
      </w:r>
      <w:r w:rsidR="00CB2423">
        <w:t xml:space="preserve"> then REL10, REL11, REL12 and REL13 </w:t>
      </w:r>
      <w:r w:rsidR="00AD13C5">
        <w:t xml:space="preserve">of </w:t>
      </w:r>
      <w:r w:rsidR="00CB2423">
        <w:t>36.307</w:t>
      </w:r>
      <w:r w:rsidR="00AD13C5">
        <w:t xml:space="preserve"> were updated. Same approach was taken in NR 38.307.</w:t>
      </w:r>
    </w:p>
    <w:p w14:paraId="7E61FA1B" w14:textId="0E172274" w:rsidR="00AD13C5" w:rsidRDefault="00311950" w:rsidP="008C1A8F">
      <w:r>
        <w:t>Looking</w:t>
      </w:r>
      <w:r w:rsidR="003A3BE8" w:rsidRPr="003A3BE8">
        <w:t xml:space="preserve"> </w:t>
      </w:r>
      <w:r w:rsidR="003A3BE8" w:rsidRPr="00311950">
        <w:t>R4-2103311</w:t>
      </w:r>
      <w:r>
        <w:t xml:space="preserve"> moderator summary</w:t>
      </w:r>
      <w:r w:rsidR="003A3BE8" w:rsidRPr="003A3BE8">
        <w:t xml:space="preserve"> </w:t>
      </w:r>
      <w:r w:rsidR="003A3BE8">
        <w:t xml:space="preserve">for </w:t>
      </w:r>
      <w:r w:rsidR="003A3BE8" w:rsidRPr="003A3BE8">
        <w:t>NR_FR2_FWA_Bn257_Bn258</w:t>
      </w:r>
      <w:r w:rsidR="003A3BE8">
        <w:t xml:space="preserve"> </w:t>
      </w:r>
      <w:r>
        <w:t>when FR2 PC5 was discussed one company had an opinion that only</w:t>
      </w:r>
      <w:r w:rsidR="00F972B2">
        <w:t xml:space="preserve"> REL17 needs update and two companies though that also REL15 and REL16 needs update.</w:t>
      </w:r>
      <w:r w:rsidR="0024639E">
        <w:t xml:space="preserve"> </w:t>
      </w:r>
      <w:proofErr w:type="gramStart"/>
      <w:r w:rsidR="0024639E">
        <w:t>Also</w:t>
      </w:r>
      <w:proofErr w:type="gramEnd"/>
      <w:r w:rsidR="0024639E">
        <w:t xml:space="preserve"> in </w:t>
      </w:r>
      <w:r w:rsidR="0024639E" w:rsidRPr="00311950">
        <w:t>R4-2103311</w:t>
      </w:r>
      <w:r w:rsidR="0024639E">
        <w:t xml:space="preserve"> it was stated that GTW agreed that just REL17 needs an update.</w:t>
      </w:r>
    </w:p>
    <w:p w14:paraId="28917EC1" w14:textId="12E91DD9" w:rsidR="00ED5808" w:rsidRDefault="00ED5808" w:rsidP="008C1A8F">
      <w:r>
        <w:t>No record of GTW discussions on RAN4#98 was found hence it is difficult to judge if the agreement of updating the latest was applicable to all features or only for PC5.</w:t>
      </w:r>
      <w:r w:rsidR="00C87843">
        <w:t xml:space="preserve"> RAN4 should </w:t>
      </w:r>
      <w:proofErr w:type="gramStart"/>
      <w:r w:rsidR="00C87843">
        <w:t>make a decision</w:t>
      </w:r>
      <w:proofErr w:type="gramEnd"/>
      <w:r w:rsidR="00C87843">
        <w:t xml:space="preserve"> in this meeting between options A and B.</w:t>
      </w:r>
    </w:p>
    <w:p w14:paraId="142AD05F" w14:textId="0F0CCB31" w:rsidR="00866ECE" w:rsidRPr="00C511BF" w:rsidRDefault="00866ECE" w:rsidP="008C1A8F">
      <w:pPr>
        <w:rPr>
          <w:b/>
          <w:bCs/>
        </w:rPr>
      </w:pPr>
      <w:r w:rsidRPr="00C511BF">
        <w:rPr>
          <w:b/>
          <w:bCs/>
        </w:rPr>
        <w:t>Proposal: RAN4 selects</w:t>
      </w:r>
      <w:r w:rsidR="00C511BF">
        <w:rPr>
          <w:b/>
          <w:bCs/>
        </w:rPr>
        <w:t xml:space="preserve"> in RAN4#101-bis-e</w:t>
      </w:r>
      <w:r w:rsidRPr="00C511BF">
        <w:rPr>
          <w:b/>
          <w:bCs/>
        </w:rPr>
        <w:t xml:space="preserve"> either option </w:t>
      </w:r>
      <w:r w:rsidR="00C511BF" w:rsidRPr="00C511BF">
        <w:rPr>
          <w:b/>
          <w:bCs/>
        </w:rPr>
        <w:t>A</w:t>
      </w:r>
      <w:r w:rsidRPr="00C511BF">
        <w:rPr>
          <w:b/>
          <w:bCs/>
        </w:rPr>
        <w:t xml:space="preserve"> or option B as a way forward for</w:t>
      </w:r>
      <w:r w:rsidR="00C511BF">
        <w:rPr>
          <w:b/>
          <w:bCs/>
        </w:rPr>
        <w:t xml:space="preserve"> updating the TS 38.307</w:t>
      </w:r>
    </w:p>
    <w:p w14:paraId="3186720B" w14:textId="401944F2" w:rsidR="00C87843" w:rsidRPr="00866ECE" w:rsidRDefault="00C87843" w:rsidP="00C511BF">
      <w:pPr>
        <w:ind w:left="720"/>
        <w:rPr>
          <w:b/>
          <w:bCs/>
        </w:rPr>
      </w:pPr>
      <w:r w:rsidRPr="00866ECE">
        <w:rPr>
          <w:b/>
          <w:bCs/>
        </w:rPr>
        <w:t>Option A: When new feature is introduced only the open release of 38.307 needs an update.</w:t>
      </w:r>
    </w:p>
    <w:p w14:paraId="2476D50D" w14:textId="14D558EA" w:rsidR="00C87843" w:rsidRPr="00866ECE" w:rsidRDefault="00C87843" w:rsidP="00C511BF">
      <w:pPr>
        <w:ind w:left="720"/>
        <w:rPr>
          <w:b/>
          <w:bCs/>
        </w:rPr>
      </w:pPr>
      <w:r w:rsidRPr="00866ECE">
        <w:rPr>
          <w:b/>
          <w:bCs/>
        </w:rPr>
        <w:t>Option B: When new feature is introduced all releases of 38.307 starting from release the fe</w:t>
      </w:r>
      <w:r w:rsidR="00404E33" w:rsidRPr="00866ECE">
        <w:rPr>
          <w:b/>
          <w:bCs/>
        </w:rPr>
        <w:t>at</w:t>
      </w:r>
      <w:r w:rsidRPr="00866ECE">
        <w:rPr>
          <w:b/>
          <w:bCs/>
        </w:rPr>
        <w:t>ure in question is release independent from are update</w:t>
      </w:r>
      <w:r w:rsidR="00404E33" w:rsidRPr="00866ECE">
        <w:rPr>
          <w:b/>
          <w:bCs/>
        </w:rPr>
        <w:t>d</w:t>
      </w:r>
      <w:r w:rsidRPr="00866ECE">
        <w:rPr>
          <w:b/>
          <w:bCs/>
        </w:rPr>
        <w:t>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2A836765" w14:textId="46BEF424" w:rsidR="00185A66" w:rsidRDefault="00FE482F" w:rsidP="00E77B19">
      <w:r>
        <w:t xml:space="preserve">In this </w:t>
      </w:r>
      <w:r w:rsidR="00E77B19">
        <w:t>contribution</w:t>
      </w:r>
      <w:r>
        <w:t xml:space="preserve"> we propose </w:t>
      </w:r>
    </w:p>
    <w:p w14:paraId="28DC5B51" w14:textId="58A412FB" w:rsidR="00C511BF" w:rsidRPr="00C511BF" w:rsidRDefault="00C511BF" w:rsidP="00C511BF">
      <w:pPr>
        <w:rPr>
          <w:b/>
          <w:bCs/>
        </w:rPr>
      </w:pPr>
      <w:r w:rsidRPr="00C511BF">
        <w:rPr>
          <w:b/>
          <w:bCs/>
        </w:rPr>
        <w:t xml:space="preserve">Proposal: RAN4 selects </w:t>
      </w:r>
      <w:r w:rsidR="00D30016">
        <w:rPr>
          <w:b/>
          <w:bCs/>
        </w:rPr>
        <w:t>in RAN4#101-bis-e</w:t>
      </w:r>
      <w:r w:rsidR="00D30016" w:rsidRPr="00C511BF">
        <w:rPr>
          <w:b/>
          <w:bCs/>
        </w:rPr>
        <w:t xml:space="preserve"> </w:t>
      </w:r>
      <w:r w:rsidRPr="00C511BF">
        <w:rPr>
          <w:b/>
          <w:bCs/>
        </w:rPr>
        <w:t>either option A or option B as a way forward for</w:t>
      </w:r>
      <w:r>
        <w:rPr>
          <w:b/>
          <w:bCs/>
        </w:rPr>
        <w:t xml:space="preserve"> updating the TS 38.307</w:t>
      </w:r>
    </w:p>
    <w:p w14:paraId="28A7F929" w14:textId="77777777" w:rsidR="00C511BF" w:rsidRPr="00866ECE" w:rsidRDefault="00C511BF" w:rsidP="00C511BF">
      <w:pPr>
        <w:ind w:left="720"/>
        <w:rPr>
          <w:b/>
          <w:bCs/>
        </w:rPr>
      </w:pPr>
      <w:r w:rsidRPr="00866ECE">
        <w:rPr>
          <w:b/>
          <w:bCs/>
        </w:rPr>
        <w:t>Option A: When new feature is introduced only the open release of 38.307 needs an update.</w:t>
      </w:r>
    </w:p>
    <w:p w14:paraId="4F0E5F5A" w14:textId="77777777" w:rsidR="00C511BF" w:rsidRPr="00866ECE" w:rsidRDefault="00C511BF" w:rsidP="00C511BF">
      <w:pPr>
        <w:ind w:left="720"/>
        <w:rPr>
          <w:b/>
          <w:bCs/>
        </w:rPr>
      </w:pPr>
      <w:r w:rsidRPr="00866ECE">
        <w:rPr>
          <w:b/>
          <w:bCs/>
        </w:rPr>
        <w:t>Option B: When new feature is introduced all releases of 38.307 starting from release the feature in question is release independent from are updated.</w:t>
      </w:r>
      <w:bookmarkEnd w:id="4"/>
      <w:bookmarkEnd w:id="5"/>
    </w:p>
    <w:sectPr w:rsidR="00C511BF" w:rsidRPr="00866E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4259A" w14:textId="77777777" w:rsidR="007E19B1" w:rsidRDefault="007E19B1">
      <w:pPr>
        <w:spacing w:after="0"/>
      </w:pPr>
      <w:r>
        <w:separator/>
      </w:r>
    </w:p>
  </w:endnote>
  <w:endnote w:type="continuationSeparator" w:id="0">
    <w:p w14:paraId="3CEB74D8" w14:textId="77777777" w:rsidR="007E19B1" w:rsidRDefault="007E1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8B2F2" w14:textId="77777777" w:rsidR="007E19B1" w:rsidRDefault="007E19B1">
      <w:pPr>
        <w:spacing w:after="0"/>
      </w:pPr>
      <w:r>
        <w:separator/>
      </w:r>
    </w:p>
  </w:footnote>
  <w:footnote w:type="continuationSeparator" w:id="0">
    <w:p w14:paraId="3C1778CE" w14:textId="77777777" w:rsidR="007E19B1" w:rsidRDefault="007E19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4639E"/>
    <w:rsid w:val="00282820"/>
    <w:rsid w:val="00283DE9"/>
    <w:rsid w:val="00290FCD"/>
    <w:rsid w:val="002F1940"/>
    <w:rsid w:val="00310648"/>
    <w:rsid w:val="00311950"/>
    <w:rsid w:val="00322F82"/>
    <w:rsid w:val="00330EDF"/>
    <w:rsid w:val="00335D84"/>
    <w:rsid w:val="00335F01"/>
    <w:rsid w:val="00341F51"/>
    <w:rsid w:val="00345878"/>
    <w:rsid w:val="003641FE"/>
    <w:rsid w:val="0037077B"/>
    <w:rsid w:val="00371E8B"/>
    <w:rsid w:val="003825AC"/>
    <w:rsid w:val="00383545"/>
    <w:rsid w:val="003A3BE8"/>
    <w:rsid w:val="003C02B7"/>
    <w:rsid w:val="00404567"/>
    <w:rsid w:val="00404E33"/>
    <w:rsid w:val="00433500"/>
    <w:rsid w:val="00433F71"/>
    <w:rsid w:val="00440D43"/>
    <w:rsid w:val="00470A62"/>
    <w:rsid w:val="004866C4"/>
    <w:rsid w:val="004976F8"/>
    <w:rsid w:val="004D28B1"/>
    <w:rsid w:val="004E3939"/>
    <w:rsid w:val="004F476E"/>
    <w:rsid w:val="00516F11"/>
    <w:rsid w:val="005577FD"/>
    <w:rsid w:val="00557CD5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F4FCE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19B1"/>
    <w:rsid w:val="007F2866"/>
    <w:rsid w:val="007F4F92"/>
    <w:rsid w:val="00821D70"/>
    <w:rsid w:val="0083385F"/>
    <w:rsid w:val="008659DB"/>
    <w:rsid w:val="00866ECE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13C5"/>
    <w:rsid w:val="00AD76AA"/>
    <w:rsid w:val="00AD79A1"/>
    <w:rsid w:val="00B51583"/>
    <w:rsid w:val="00B55A50"/>
    <w:rsid w:val="00B56B9A"/>
    <w:rsid w:val="00B66A7B"/>
    <w:rsid w:val="00B83FC7"/>
    <w:rsid w:val="00B87E60"/>
    <w:rsid w:val="00B97333"/>
    <w:rsid w:val="00B97703"/>
    <w:rsid w:val="00BD1D1C"/>
    <w:rsid w:val="00C03A97"/>
    <w:rsid w:val="00C15889"/>
    <w:rsid w:val="00C41008"/>
    <w:rsid w:val="00C507A6"/>
    <w:rsid w:val="00C511BF"/>
    <w:rsid w:val="00C87843"/>
    <w:rsid w:val="00CB2423"/>
    <w:rsid w:val="00CB71C4"/>
    <w:rsid w:val="00CC07B6"/>
    <w:rsid w:val="00CC4C20"/>
    <w:rsid w:val="00CD0013"/>
    <w:rsid w:val="00CF6087"/>
    <w:rsid w:val="00D27D6D"/>
    <w:rsid w:val="00D30016"/>
    <w:rsid w:val="00D4385C"/>
    <w:rsid w:val="00D55F7A"/>
    <w:rsid w:val="00DA08B2"/>
    <w:rsid w:val="00DB1E50"/>
    <w:rsid w:val="00DE1B56"/>
    <w:rsid w:val="00DF22A4"/>
    <w:rsid w:val="00DF68AB"/>
    <w:rsid w:val="00E117E5"/>
    <w:rsid w:val="00E11ECC"/>
    <w:rsid w:val="00E326AA"/>
    <w:rsid w:val="00E46562"/>
    <w:rsid w:val="00E77B19"/>
    <w:rsid w:val="00E92415"/>
    <w:rsid w:val="00ED5808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972B2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233</Words>
  <Characters>1893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21</cp:revision>
  <cp:lastPrinted>2002-04-23T07:10:00Z</cp:lastPrinted>
  <dcterms:created xsi:type="dcterms:W3CDTF">2021-11-30T11:48:00Z</dcterms:created>
  <dcterms:modified xsi:type="dcterms:W3CDTF">2022-01-10T07:28:00Z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